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3A7F6" w14:textId="77777777" w:rsidR="007C0119" w:rsidRDefault="007C0119" w:rsidP="007C011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4"/>
          <w:szCs w:val="24"/>
        </w:rPr>
        <w:t>DAFTAR  PUSTAKA</w:t>
      </w:r>
      <w:proofErr w:type="gramEnd"/>
    </w:p>
    <w:p w14:paraId="35CF6D5F" w14:textId="77777777" w:rsidR="007C0119" w:rsidRDefault="007C0119" w:rsidP="007C011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0AC198" w14:textId="410C90C2" w:rsidR="00AA413E" w:rsidRDefault="00AA413E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Bank Indonesia. 1998. UU No. 10 tahun 1998, Tentang Perubahan Terhadap UU No. 7 tahun 1992, Jakarta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6C8181F" w14:textId="2248C79B" w:rsidR="00385DA7" w:rsidRDefault="00385DA7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Biyan Alfariji. 2016. Pengaruh Penyaluran Kredit dan Kredit Bermasalah terhadap Laba (Studi Kasus </w:t>
      </w:r>
      <w:r w:rsidR="00074898">
        <w:rPr>
          <w:rFonts w:ascii="Times New Roman" w:hAnsi="Times New Roman" w:cs="Times New Roman"/>
          <w:sz w:val="24"/>
          <w:szCs w:val="24"/>
          <w:lang w:val="id-ID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ada </w:t>
      </w:r>
      <w:r w:rsidR="00074898">
        <w:rPr>
          <w:rFonts w:ascii="Times New Roman" w:hAnsi="Times New Roman" w:cs="Times New Roman"/>
          <w:sz w:val="24"/>
          <w:szCs w:val="24"/>
          <w:lang w:val="id-ID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erusahaan </w:t>
      </w:r>
      <w:r w:rsidR="00074898">
        <w:rPr>
          <w:rFonts w:ascii="Times New Roman" w:hAnsi="Times New Roman" w:cs="Times New Roman"/>
          <w:sz w:val="24"/>
          <w:szCs w:val="24"/>
          <w:lang w:val="id-ID"/>
        </w:rPr>
        <w:t>P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erbankan BUSN yang Terdaftar Di Bursa Efek Indoensia Pada Tahun 2011-2014). </w:t>
      </w:r>
      <w:r w:rsidRPr="00385DA7">
        <w:rPr>
          <w:rFonts w:ascii="Times New Roman" w:hAnsi="Times New Roman" w:cs="Times New Roman"/>
          <w:i/>
          <w:sz w:val="24"/>
          <w:szCs w:val="24"/>
          <w:lang w:val="id-ID"/>
        </w:rPr>
        <w:t>Skripsi Universitas Komputer Indonesia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14:paraId="592403E1" w14:textId="1CD98492" w:rsidR="007C0119" w:rsidRPr="00385DA7" w:rsidRDefault="007C0119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Ghozali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I. 2013.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Program SPSS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Ketujuh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Semarang: Badan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B644BA1" w14:textId="5FBFA92F" w:rsidR="005123D1" w:rsidRDefault="001770DA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770DA">
        <w:rPr>
          <w:rFonts w:ascii="Times New Roman" w:hAnsi="Times New Roman" w:cs="Times New Roman"/>
          <w:sz w:val="24"/>
          <w:szCs w:val="24"/>
          <w:lang w:val="id-ID"/>
        </w:rPr>
        <w:t xml:space="preserve">Hendra Lingga Yana, I Kentut Kirya, I Wayan Suwendra.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1770DA">
        <w:rPr>
          <w:rFonts w:ascii="Times New Roman" w:hAnsi="Times New Roman" w:cs="Times New Roman"/>
          <w:sz w:val="24"/>
          <w:szCs w:val="24"/>
          <w:lang w:val="id-ID"/>
        </w:rPr>
        <w:t>2014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). Pengaruh Dana Pihak Ketiga dan Kredit Bermasalah terhadap Laba Pada PT.BPR Cahaya Bina Putra Tahun 2010-2012. </w:t>
      </w:r>
      <w:r w:rsidRPr="001770DA">
        <w:rPr>
          <w:rFonts w:ascii="Times New Roman" w:hAnsi="Times New Roman" w:cs="Times New Roman"/>
          <w:i/>
          <w:sz w:val="24"/>
          <w:szCs w:val="24"/>
          <w:lang w:val="id-ID"/>
        </w:rPr>
        <w:t>E-Journal Bisma Universitas Pendidikan Ganesha Jurusan Manajemen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(Volume 2 Tahun 2014)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C5AAD8C" w14:textId="56CA493D" w:rsidR="001770DA" w:rsidRPr="001770DA" w:rsidRDefault="001770DA" w:rsidP="001770D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I </w:t>
      </w:r>
      <w:r w:rsidRPr="00235F2B">
        <w:rPr>
          <w:rFonts w:ascii="Times New Roman" w:hAnsi="Times New Roman" w:cs="Times New Roman"/>
          <w:sz w:val="24"/>
          <w:szCs w:val="24"/>
        </w:rPr>
        <w:t xml:space="preserve">Made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Weni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Pradnyamita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Wayan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Cipta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Fridayana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Yudiaatmaja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 (2016),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Pengaruh Kredit Bermasalah dan Penyaluran Kredit terhadap Laba Pada Lembaga Perkreditan Desa (LPD).</w:t>
      </w:r>
      <w:r w:rsidRPr="001770DA">
        <w:rPr>
          <w:rFonts w:ascii="Times New Roman" w:hAnsi="Times New Roman" w:cs="Times New Roman"/>
          <w:i/>
          <w:sz w:val="24"/>
          <w:szCs w:val="24"/>
          <w:lang w:val="id-ID"/>
        </w:rPr>
        <w:t>E-Journal Bisma Universitas Pendidikan Ganesha Jurusan Manajemen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(Volume 2 Tahun 2014)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8048381" w14:textId="296888D8" w:rsidR="001770DA" w:rsidRPr="00B62FE8" w:rsidRDefault="00B62FE8" w:rsidP="001770D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Ismail. 2013. </w:t>
      </w:r>
      <w:r w:rsidRPr="00305DAA">
        <w:rPr>
          <w:rFonts w:ascii="Times New Roman" w:hAnsi="Times New Roman" w:cs="Times New Roman"/>
          <w:i/>
          <w:sz w:val="24"/>
          <w:szCs w:val="24"/>
          <w:lang w:val="id-ID"/>
        </w:rPr>
        <w:t>Manajemen Perbankan Dari Teori Menuju Aplikasi</w:t>
      </w:r>
      <w:r>
        <w:rPr>
          <w:rFonts w:ascii="Times New Roman" w:hAnsi="Times New Roman" w:cs="Times New Roman"/>
          <w:sz w:val="24"/>
          <w:szCs w:val="24"/>
          <w:lang w:val="id-ID"/>
        </w:rPr>
        <w:t>. Jakarta: Penerbit Kencana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7810A49" w14:textId="6768C176" w:rsidR="007C0119" w:rsidRDefault="007C0119" w:rsidP="006E737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2012. </w:t>
      </w:r>
      <w:r w:rsidR="00B62FE8" w:rsidRPr="00305DAA">
        <w:rPr>
          <w:rFonts w:ascii="Times New Roman" w:hAnsi="Times New Roman" w:cs="Times New Roman"/>
          <w:i/>
          <w:sz w:val="24"/>
          <w:szCs w:val="24"/>
          <w:lang w:val="id-ID"/>
        </w:rPr>
        <w:t>Dasar-dasar Perbankan</w:t>
      </w:r>
      <w:r w:rsidR="00B62FE8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E1355BE" w14:textId="078478EF" w:rsidR="00B62FE8" w:rsidRDefault="00B62FE8" w:rsidP="00A406AE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Kasmir. 2014. </w:t>
      </w:r>
      <w:r w:rsidRPr="00305DAA">
        <w:rPr>
          <w:rFonts w:ascii="Times New Roman" w:hAnsi="Times New Roman" w:cs="Times New Roman"/>
          <w:i/>
          <w:sz w:val="24"/>
          <w:szCs w:val="24"/>
          <w:lang w:val="id-ID"/>
        </w:rPr>
        <w:t>Manajemen Perbankan</w:t>
      </w:r>
      <w:r>
        <w:rPr>
          <w:rFonts w:ascii="Times New Roman" w:hAnsi="Times New Roman" w:cs="Times New Roman"/>
          <w:sz w:val="24"/>
          <w:szCs w:val="24"/>
          <w:lang w:val="id-ID"/>
        </w:rPr>
        <w:t>. Edisi Revisi. Cetakan 12. Jakarta: Rajawali</w:t>
      </w:r>
      <w:r w:rsidR="00A406AE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Pers.</w:t>
      </w:r>
    </w:p>
    <w:p w14:paraId="07383F8C" w14:textId="6B2F3FEB" w:rsidR="000E72DC" w:rsidRDefault="000E72DC" w:rsidP="006E737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Malayu Hasibuan. 2011. </w:t>
      </w:r>
      <w:r w:rsidRPr="00305DAA">
        <w:rPr>
          <w:rFonts w:ascii="Times New Roman" w:hAnsi="Times New Roman" w:cs="Times New Roman"/>
          <w:i/>
          <w:sz w:val="24"/>
          <w:szCs w:val="24"/>
          <w:lang w:val="id-ID"/>
        </w:rPr>
        <w:t>Dasar-dasar</w:t>
      </w:r>
      <w:r w:rsidR="00C8727D" w:rsidRPr="00305DAA">
        <w:rPr>
          <w:rFonts w:ascii="Times New Roman" w:hAnsi="Times New Roman" w:cs="Times New Roman"/>
          <w:i/>
          <w:sz w:val="24"/>
          <w:szCs w:val="24"/>
          <w:lang w:val="id-ID"/>
        </w:rPr>
        <w:t xml:space="preserve"> Perbankan</w:t>
      </w:r>
      <w:r w:rsidR="00C8727D">
        <w:rPr>
          <w:rFonts w:ascii="Times New Roman" w:hAnsi="Times New Roman" w:cs="Times New Roman"/>
          <w:sz w:val="24"/>
          <w:szCs w:val="24"/>
          <w:lang w:val="id-ID"/>
        </w:rPr>
        <w:t>. Jakarta: PT Bumi Aksara.</w:t>
      </w:r>
    </w:p>
    <w:p w14:paraId="14B44E71" w14:textId="2A569E96" w:rsidR="00BA71EF" w:rsidRDefault="00BA71EF" w:rsidP="006E737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Mulyadi. 2014. Sistem Akuntansi. Yogyakarta: Salemba Empat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107727A" w14:textId="4EB21E95" w:rsidR="00B62FE8" w:rsidRDefault="00B62FE8" w:rsidP="00A406AE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Munawir. 2002. </w:t>
      </w:r>
      <w:r w:rsidRPr="00023C48">
        <w:rPr>
          <w:rFonts w:ascii="Times New Roman" w:hAnsi="Times New Roman" w:cs="Times New Roman"/>
          <w:i/>
          <w:sz w:val="24"/>
          <w:szCs w:val="24"/>
          <w:lang w:val="id-ID"/>
        </w:rPr>
        <w:t>Analisis Laporan Keuangan</w:t>
      </w:r>
      <w:r>
        <w:rPr>
          <w:rFonts w:ascii="Times New Roman" w:hAnsi="Times New Roman" w:cs="Times New Roman"/>
          <w:sz w:val="24"/>
          <w:szCs w:val="24"/>
          <w:lang w:val="id-ID"/>
        </w:rPr>
        <w:t>. Jakarta: PT. Gramedia Widiadarana</w:t>
      </w:r>
      <w:r w:rsidR="006E7371">
        <w:rPr>
          <w:rFonts w:ascii="Times New Roman" w:hAnsi="Times New Roman" w:cs="Times New Roman"/>
          <w:sz w:val="24"/>
          <w:szCs w:val="24"/>
          <w:lang w:val="id-ID"/>
        </w:rPr>
        <w:t xml:space="preserve"> Indonesia.</w:t>
      </w:r>
    </w:p>
    <w:p w14:paraId="408946F5" w14:textId="63263497" w:rsidR="00305DAA" w:rsidRPr="00B62FE8" w:rsidRDefault="00C8727D" w:rsidP="00305DAA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Nih Luh Kunthi Pranyanti. 2015. Pengaruh Penerapan Corporate Governance, Dpk, Car, Dan Npl Terhadap Profitabilitas Bank. E-Jurnal Akuntansi Universitas Udayana.</w:t>
      </w:r>
    </w:p>
    <w:p w14:paraId="531ABEBE" w14:textId="3B7C5458" w:rsidR="007C0119" w:rsidRDefault="007C0119" w:rsidP="00305DAA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D. 2012. Cara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Kilat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SPSS 20</w:t>
      </w:r>
      <w:r>
        <w:rPr>
          <w:rFonts w:ascii="Times New Roman" w:hAnsi="Times New Roman" w:cs="Times New Roman"/>
          <w:sz w:val="24"/>
          <w:szCs w:val="24"/>
        </w:rPr>
        <w:t>. Yogyakarta: Andi Offset.</w:t>
      </w:r>
    </w:p>
    <w:p w14:paraId="2BBC77EE" w14:textId="580EAB58" w:rsidR="00023C48" w:rsidRPr="00023C48" w:rsidRDefault="00023C48" w:rsidP="00023C48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Rivai,Veithzal, dkk. 2012. Manajemen Perbankan Dari Teori Ke Praktik. Edisi 1. Jakarta: Rajawali Pers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A6CF2B4" w14:textId="45D03A6A" w:rsidR="00870843" w:rsidRPr="00870843" w:rsidRDefault="00870843" w:rsidP="00870843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Simurangkir. 2000. </w:t>
      </w:r>
      <w:r w:rsidRPr="00023C48">
        <w:rPr>
          <w:rFonts w:ascii="Times New Roman" w:hAnsi="Times New Roman" w:cs="Times New Roman"/>
          <w:i/>
          <w:sz w:val="24"/>
          <w:szCs w:val="24"/>
          <w:lang w:val="id-ID"/>
        </w:rPr>
        <w:t>Pengantar Lembaga Keuangan Bank Dan Non Bank.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Jakarta: Ghalia Indonesia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CF1DF7D" w14:textId="4BBD580D" w:rsidR="007C0119" w:rsidRDefault="007C0119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Sekaran, U. 2017.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Metodologi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Research Methods for Business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Edisi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 Jakarta: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9E7CF21" w14:textId="605DE07A" w:rsidR="00023C48" w:rsidRPr="00023C48" w:rsidRDefault="00023C48" w:rsidP="007C0119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Subramanyam, K.R &amp; WILD, John J, 2013, </w:t>
      </w:r>
      <w:r w:rsidRPr="00023C48">
        <w:rPr>
          <w:rFonts w:ascii="Times New Roman" w:hAnsi="Times New Roman" w:cs="Times New Roman"/>
          <w:i/>
          <w:sz w:val="24"/>
          <w:szCs w:val="24"/>
          <w:lang w:val="id-ID"/>
        </w:rPr>
        <w:t>Analisis Laporan Keuangan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023C48">
        <w:rPr>
          <w:rFonts w:ascii="Times New Roman" w:hAnsi="Times New Roman" w:cs="Times New Roman"/>
          <w:i/>
          <w:sz w:val="24"/>
          <w:szCs w:val="24"/>
          <w:lang w:val="id-ID"/>
        </w:rPr>
        <w:t>Buku 2</w:t>
      </w:r>
      <w:r>
        <w:rPr>
          <w:rFonts w:ascii="Times New Roman" w:hAnsi="Times New Roman" w:cs="Times New Roman"/>
          <w:sz w:val="24"/>
          <w:szCs w:val="24"/>
          <w:lang w:val="id-ID"/>
        </w:rPr>
        <w:t>, Salemba Empat, Jakarta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B1B2E86" w14:textId="77777777" w:rsidR="007C0119" w:rsidRDefault="007C0119" w:rsidP="007C011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2014.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 R&amp;D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D4BA67" w14:textId="62935B2D" w:rsidR="007C0119" w:rsidRDefault="007C0119" w:rsidP="007C011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2017.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dan R&amp;D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92EB5E6" w14:textId="7D194834" w:rsidR="00B62FE8" w:rsidRDefault="00B62FE8" w:rsidP="007C011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Taswan. 20</w:t>
      </w:r>
      <w:r w:rsidR="00B50653">
        <w:rPr>
          <w:rFonts w:ascii="Times New Roman" w:hAnsi="Times New Roman" w:cs="Times New Roman"/>
          <w:sz w:val="24"/>
          <w:szCs w:val="24"/>
          <w:lang w:val="id-ID"/>
        </w:rPr>
        <w:t>08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305DAA">
        <w:rPr>
          <w:rFonts w:ascii="Times New Roman" w:hAnsi="Times New Roman" w:cs="Times New Roman"/>
          <w:i/>
          <w:sz w:val="24"/>
          <w:szCs w:val="24"/>
          <w:lang w:val="id-ID"/>
        </w:rPr>
        <w:t>Akuntansi Perbankan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edisi ketiga. Yogyakarta: UPP STIM YKPN</w:t>
      </w:r>
      <w:r w:rsidR="00385DA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B56861E" w14:textId="60670BC0" w:rsidR="00B23E92" w:rsidRDefault="00B23E92" w:rsidP="00B23E92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Vina Amalia. 2015. Pengaruh Dana Pihak Ketiga dan Penyaluran Kredit terhadap Profitabilitas (ROA) (Studi Kasus Pada BUSN Devisa yang Terdaftar di Bursa Efek Indonesia Periode 2010-2014).</w:t>
      </w:r>
      <w:r w:rsidRPr="0007489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385DA7">
        <w:rPr>
          <w:rFonts w:ascii="Times New Roman" w:hAnsi="Times New Roman" w:cs="Times New Roman"/>
          <w:i/>
          <w:sz w:val="24"/>
          <w:szCs w:val="24"/>
          <w:lang w:val="id-ID"/>
        </w:rPr>
        <w:t>Skripsi Universitas Komputer Indonesia</w:t>
      </w:r>
    </w:p>
    <w:p w14:paraId="13E076C2" w14:textId="414634F2" w:rsidR="00EF0528" w:rsidRPr="00EF0528" w:rsidRDefault="00EF0528" w:rsidP="007C0119">
      <w:pPr>
        <w:spacing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235F2B">
        <w:rPr>
          <w:rFonts w:ascii="Times New Roman" w:hAnsi="Times New Roman" w:cs="Times New Roman"/>
          <w:sz w:val="24"/>
          <w:szCs w:val="24"/>
        </w:rPr>
        <w:t>Yayat</w:t>
      </w:r>
      <w:proofErr w:type="spellEnd"/>
      <w:r w:rsidRPr="0023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5F2B">
        <w:rPr>
          <w:rFonts w:ascii="Times New Roman" w:hAnsi="Times New Roman" w:cs="Times New Roman"/>
          <w:sz w:val="24"/>
          <w:szCs w:val="24"/>
        </w:rPr>
        <w:t>Suryana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235F2B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Pengaruh Dana Pihak Ketiga dan Penyaluran Kredit terhadap Laba Operasional (Studi Kasus Pada PT. BPR Mitra Kopjaya Mandiri Manonjaya Tasikmalaya)  </w:t>
      </w:r>
    </w:p>
    <w:p w14:paraId="536D993E" w14:textId="77777777" w:rsidR="007C0119" w:rsidRDefault="007C0119" w:rsidP="007C0119"/>
    <w:p w14:paraId="2E9CB505" w14:textId="77777777" w:rsidR="003B6795" w:rsidRDefault="003B6795"/>
    <w:sectPr w:rsidR="003B6795" w:rsidSect="00F448E3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23C48"/>
    <w:rsid w:val="00074898"/>
    <w:rsid w:val="000E72DC"/>
    <w:rsid w:val="001770DA"/>
    <w:rsid w:val="00305DAA"/>
    <w:rsid w:val="00385DA7"/>
    <w:rsid w:val="003B6795"/>
    <w:rsid w:val="00430125"/>
    <w:rsid w:val="005123D1"/>
    <w:rsid w:val="006E7371"/>
    <w:rsid w:val="007C0119"/>
    <w:rsid w:val="00870843"/>
    <w:rsid w:val="0098033D"/>
    <w:rsid w:val="00A406AE"/>
    <w:rsid w:val="00A465A7"/>
    <w:rsid w:val="00AA413E"/>
    <w:rsid w:val="00AB2C51"/>
    <w:rsid w:val="00B23E92"/>
    <w:rsid w:val="00B50653"/>
    <w:rsid w:val="00B62FE8"/>
    <w:rsid w:val="00BA71EF"/>
    <w:rsid w:val="00C8727D"/>
    <w:rsid w:val="00E84473"/>
    <w:rsid w:val="00EE622C"/>
    <w:rsid w:val="00EF0528"/>
    <w:rsid w:val="00F4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8B6F"/>
  <w15:chartTrackingRefBased/>
  <w15:docId w15:val="{EC8A0D51-D43A-4C30-9DB7-F7DE427F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11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18</cp:revision>
  <dcterms:created xsi:type="dcterms:W3CDTF">2018-07-23T15:36:00Z</dcterms:created>
  <dcterms:modified xsi:type="dcterms:W3CDTF">2018-09-29T01:37:00Z</dcterms:modified>
</cp:coreProperties>
</file>